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17" w:rsidRDefault="00273010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76317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6317" w:rsidRDefault="00B4559D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73010" w:rsidRPr="00273010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273010" w:rsidRPr="00273010" w:rsidRDefault="002C523C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273010" w:rsidRPr="00273010" w:rsidRDefault="007B4781" w:rsidP="00005D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005D3A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05D3A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9C1428">
        <w:rPr>
          <w:rFonts w:ascii="Times New Roman" w:eastAsia="Calibri" w:hAnsi="Times New Roman" w:cs="Times New Roman"/>
          <w:sz w:val="28"/>
          <w:szCs w:val="28"/>
        </w:rPr>
        <w:t>25</w:t>
      </w:r>
      <w:r w:rsidR="00D54C0B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№</w:t>
      </w:r>
      <w:r w:rsidR="00D54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D3A">
        <w:rPr>
          <w:rFonts w:ascii="Times New Roman" w:eastAsia="Calibri" w:hAnsi="Times New Roman" w:cs="Times New Roman"/>
          <w:sz w:val="28"/>
          <w:szCs w:val="28"/>
        </w:rPr>
        <w:t>125</w:t>
      </w:r>
    </w:p>
    <w:p w:rsidR="00273010" w:rsidRP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</w:t>
      </w:r>
      <w:r w:rsidR="009C1428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273010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31431F" w:rsidRPr="00273010" w:rsidRDefault="0031431F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351"/>
      </w:tblGrid>
      <w:tr w:rsidR="00273010" w:rsidRPr="00273010" w:rsidTr="009D7931">
        <w:trPr>
          <w:tblHeader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  <w:proofErr w:type="gramEnd"/>
          </w:p>
        </w:tc>
        <w:tc>
          <w:tcPr>
            <w:tcW w:w="3351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73010" w:rsidRPr="00273010" w:rsidTr="009D7931">
        <w:tc>
          <w:tcPr>
            <w:tcW w:w="710" w:type="dxa"/>
            <w:vAlign w:val="center"/>
          </w:tcPr>
          <w:p w:rsid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33FC" w:rsidRDefault="00CD33FC" w:rsidP="00CD33FC">
            <w:pPr>
              <w:ind w:right="-391"/>
              <w:contextualSpacing/>
              <w:jc w:val="center"/>
            </w:pPr>
          </w:p>
          <w:p w:rsidR="00273010" w:rsidRPr="00CD33FC" w:rsidRDefault="00273010" w:rsidP="00CD33FC">
            <w:pPr>
              <w:ind w:right="-391"/>
              <w:contextualSpacing/>
              <w:jc w:val="center"/>
            </w:pPr>
          </w:p>
        </w:tc>
        <w:tc>
          <w:tcPr>
            <w:tcW w:w="4644" w:type="dxa"/>
            <w:vAlign w:val="center"/>
          </w:tcPr>
          <w:p w:rsidR="00273010" w:rsidRPr="00273010" w:rsidRDefault="00273010" w:rsidP="009537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F7221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933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1" w:type="dxa"/>
          </w:tcPr>
          <w:p w:rsidR="00D54C0B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73010" w:rsidP="004575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575D1">
              <w:t xml:space="preserve"> </w:t>
            </w:r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е казенное учреждение</w:t>
            </w:r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«Спасатель» (далее – МКУ «Спасатель»)</w:t>
            </w:r>
          </w:p>
        </w:tc>
      </w:tr>
      <w:tr w:rsidR="00273010" w:rsidRPr="00273010" w:rsidTr="009D7931"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273010" w:rsidRPr="00273010" w:rsidRDefault="002551DC" w:rsidP="00DA03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подрядных организаций,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ТСЖ, </w:t>
            </w:r>
            <w:r w:rsidR="00AF28A2" w:rsidRPr="00AF28A2">
              <w:rPr>
                <w:rFonts w:ascii="Times New Roman" w:eastAsia="Calibri" w:hAnsi="Times New Roman" w:cs="Times New Roman"/>
                <w:sz w:val="28"/>
                <w:szCs w:val="28"/>
              </w:rPr>
              <w:t>ЖСК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управляющих компаний и других на тему «О мероприятиях по подготовке к пропуску весеннего половодья в 20</w:t>
            </w:r>
            <w:r w:rsidR="003164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015B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F72219"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551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73010" w:rsidRPr="002551DC" w:rsidRDefault="00273010" w:rsidP="00933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</w:t>
            </w:r>
            <w:r w:rsidR="00CC627C">
              <w:t xml:space="preserve"> 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ЖКХ)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273010" w:rsidRPr="00273010" w:rsidTr="009D7931">
        <w:trPr>
          <w:trHeight w:val="1359"/>
        </w:trPr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  <w:vAlign w:val="center"/>
          </w:tcPr>
          <w:p w:rsidR="00D54C0B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Твери, администрация Московского района в городе Твери</w:t>
            </w:r>
          </w:p>
        </w:tc>
      </w:tr>
      <w:tr w:rsidR="00273010" w:rsidRPr="00273010" w:rsidTr="009D7931">
        <w:trPr>
          <w:trHeight w:val="2732"/>
        </w:trPr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грожает подтопление, численности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проживающего там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273010" w:rsidRPr="00273010" w:rsidRDefault="002551DC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03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273010" w:rsidRPr="00273010" w:rsidTr="009D7931">
        <w:trPr>
          <w:trHeight w:val="4125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(складов) удобрений;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F15C72" w:rsidP="002C0F21">
            <w:pPr>
              <w:spacing w:after="0" w:line="240" w:lineRule="auto"/>
              <w:ind w:left="9" w:righ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</w:t>
            </w:r>
            <w:r w:rsidR="002C0F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0F2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Твери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департамент дорожного хозяйства, благоустройства и транспорта администрации города Твери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C627C"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экономического развития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«Тверь Водоканал»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D54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оперативных групп управления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D54C0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администраций районов в городе Твери по контролю за обстановкой в ходе весеннего половодья, в том числе за работой гидропостов,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273010" w:rsidP="00D54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районов в городе Твери, 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273010" w:rsidRPr="00273010" w:rsidRDefault="002551DC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953772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551DC" w:rsidP="004575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Твери, ЕДДС города Твери 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МКУ «Спасатель»</w:t>
            </w:r>
          </w:p>
        </w:tc>
      </w:tr>
      <w:tr w:rsidR="00273010" w:rsidRPr="00273010" w:rsidTr="009D7931">
        <w:trPr>
          <w:trHeight w:val="532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273010" w:rsidRPr="00273010" w:rsidRDefault="00273010" w:rsidP="00B40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 в ЕДДС города Твери и 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 в центр управления в кризисных ситуациях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>Главно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01087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r w:rsidR="0001087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1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Твери, </w:t>
            </w:r>
          </w:p>
          <w:p w:rsidR="00273010" w:rsidRPr="00273010" w:rsidRDefault="0001087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Pr="00010870">
              <w:rPr>
                <w:rFonts w:ascii="Times New Roman" w:eastAsia="Calibri" w:hAnsi="Times New Roman" w:cs="Times New Roman"/>
                <w:sz w:val="28"/>
                <w:szCs w:val="28"/>
              </w:rPr>
              <w:t>«Спасатель»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порядка экстренного оповещения и информирования населения о складывающейся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обстановке при угрозе и возникновении подтопления: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273010" w:rsidRPr="00273010" w:rsidRDefault="002551DC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отдел информации и аналитики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администрации районов в городе Твери,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Министерства внутренних дел России (далее - УМВД России) по городу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Твери,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МКУ </w:t>
            </w:r>
            <w:r w:rsidR="00B77C9E"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«Спасатель»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Эвакуационные комиссии 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города Твери</w:t>
            </w:r>
            <w:r w:rsidR="00DA0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администраций районов в городе Твери,</w:t>
            </w:r>
          </w:p>
          <w:p w:rsidR="00273010" w:rsidRPr="00273010" w:rsidRDefault="00273010" w:rsidP="00B77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 и старших на участках проведения работ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мер по защите и обеспечению жизнедеятельности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населения в случае подтопления жилого сектора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период весеннего половодья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администрации районов в городе Твери,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ЖКХ, департамент дорожного хозяйства, благоустройства и транспорта администрации города Твери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77C9E"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МКУ «Спасатель»</w:t>
            </w:r>
          </w:p>
        </w:tc>
      </w:tr>
      <w:tr w:rsidR="00273010" w:rsidRPr="00273010" w:rsidTr="009D7931">
        <w:trPr>
          <w:trHeight w:val="3436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273010" w:rsidRPr="00273010" w:rsidRDefault="00273010" w:rsidP="00AF28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благоустройства и транспорта администрации города Твери,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экономического развития администрации города Твери 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44" w:type="dxa"/>
          </w:tcPr>
          <w:p w:rsidR="00273010" w:rsidRPr="00273010" w:rsidRDefault="00933782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10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313A12" w:rsidRDefault="003877FA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УМВД России по городу Твери,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«Ростелеком»,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BC4369">
              <w:rPr>
                <w:rFonts w:ascii="Times New Roman" w:eastAsia="Calibri" w:hAnsi="Times New Roman" w:cs="Times New Roman"/>
                <w:sz w:val="28"/>
                <w:szCs w:val="28"/>
              </w:rPr>
              <w:t>АО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AF28A2" w:rsidRDefault="0095377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772">
              <w:rPr>
                <w:rFonts w:ascii="Times New Roman" w:eastAsia="Calibri" w:hAnsi="Times New Roman" w:cs="Times New Roman"/>
                <w:sz w:val="28"/>
                <w:szCs w:val="28"/>
              </w:rPr>
              <w:t>ПАО «</w:t>
            </w:r>
            <w:proofErr w:type="spellStart"/>
            <w:r w:rsidRPr="00953772">
              <w:rPr>
                <w:rFonts w:ascii="Times New Roman" w:eastAsia="Calibri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953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Центр» - «Тверьэнерго»</w:t>
            </w:r>
            <w:r w:rsidR="00313A12" w:rsidRPr="00837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03DD8"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F15C7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хозяйства, благоустройства и транспорта администрации города Твери, </w:t>
            </w:r>
            <w:r w:rsidR="00B77C9E"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МБУ «Дороги Твери»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BC4369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03DD8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03DD8" w:rsidRPr="00273010" w:rsidRDefault="00F15C72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7B4781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, ООО «Тверь Водоканал»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«Тверская генерация»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93FFE" w:rsidRDefault="00B77C9E" w:rsidP="00693FFE">
            <w:pPr>
              <w:spacing w:after="0" w:line="240" w:lineRule="auto"/>
              <w:ind w:righ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МБУ «Дороги Твери»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273010" w:rsidRPr="00273010" w:rsidRDefault="0060094F" w:rsidP="00BC4369">
            <w:pPr>
              <w:spacing w:after="0" w:line="240" w:lineRule="auto"/>
              <w:ind w:righ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Водоканал», 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водопроводных сооружений достаточным количеством, реагентов и обеззараживающих средств, исходя из их суточного расходования и усиление контроля за неукоснительным соблюдением технологии водоподготовки и водоочистки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693FFE" w:rsidRDefault="00CD33FC" w:rsidP="00693FFE">
            <w:pPr>
              <w:spacing w:line="240" w:lineRule="auto"/>
              <w:ind w:right="-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3FC">
              <w:rPr>
                <w:rFonts w:ascii="Times New Roman" w:hAnsi="Times New Roman" w:cs="Times New Roman"/>
                <w:sz w:val="28"/>
                <w:szCs w:val="28"/>
              </w:rPr>
              <w:t>ООО «Тверь Водоканал»</w:t>
            </w:r>
            <w:r w:rsidR="00693F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33FC" w:rsidRPr="00CD33FC" w:rsidRDefault="009B5E2E" w:rsidP="00693FFE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E2E">
              <w:rPr>
                <w:rFonts w:ascii="Times New Roman" w:hAnsi="Times New Roman" w:cs="Times New Roman"/>
                <w:sz w:val="28"/>
                <w:szCs w:val="28"/>
              </w:rPr>
              <w:t>МБУ «Дороги Твери»</w:t>
            </w: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производственного контроля за качеством питьевой воды в процессе водоподготовки в разводящих сетях с учетом паводковой ситуации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693FFE" w:rsidRPr="00693FFE" w:rsidRDefault="00693FFE" w:rsidP="00693FF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hAnsi="Times New Roman" w:cs="Times New Roman"/>
                <w:sz w:val="28"/>
                <w:szCs w:val="28"/>
              </w:rPr>
              <w:t xml:space="preserve">ООО «Тверь Водоканал», </w:t>
            </w:r>
          </w:p>
          <w:p w:rsidR="00CD33FC" w:rsidRPr="00CD33FC" w:rsidRDefault="009B5E2E" w:rsidP="00693FF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E2E">
              <w:rPr>
                <w:rFonts w:ascii="Times New Roman" w:hAnsi="Times New Roman" w:cs="Times New Roman"/>
                <w:sz w:val="28"/>
                <w:szCs w:val="28"/>
              </w:rPr>
              <w:t>МБУ «Дороги Твери»</w:t>
            </w: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Проработка  альтернативных</w:t>
            </w:r>
            <w:proofErr w:type="gramEnd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вариантов </w:t>
            </w:r>
            <w:proofErr w:type="spellStart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водообеспечения</w:t>
            </w:r>
            <w:proofErr w:type="spellEnd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населения питьевой водой, расфасованной в емкости, автомашинами и питьевыми цистернами для подвозки ее населению.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E242CE" w:rsidRPr="00E242CE" w:rsidRDefault="00E242CE" w:rsidP="00E242C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hAnsi="Times New Roman" w:cs="Times New Roman"/>
                <w:sz w:val="28"/>
                <w:szCs w:val="28"/>
              </w:rPr>
              <w:t xml:space="preserve">ООО «Тверь Водоканал», </w:t>
            </w:r>
          </w:p>
          <w:p w:rsidR="00CD33FC" w:rsidRPr="00CD33FC" w:rsidRDefault="009B5E2E" w:rsidP="00E242C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E2E">
              <w:rPr>
                <w:rFonts w:ascii="Times New Roman" w:hAnsi="Times New Roman" w:cs="Times New Roman"/>
                <w:sz w:val="28"/>
                <w:szCs w:val="28"/>
              </w:rPr>
              <w:t>МБУ «Дороги Твери»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273010" w:rsidRPr="00273010" w:rsidRDefault="00DE5C55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BC4369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АО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«Газпром газораспределение 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>Тверь», ООО «Тверь Водоканал», П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D42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65C97" w:rsidRDefault="00F65C97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D42A6" w:rsidRPr="00273010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расчистки водоотводных канав и перепускных труб, расположенных на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273010" w:rsidRPr="00273010" w:rsidRDefault="004134C5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C142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81359F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благоустройства и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транспорта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районов в городе Твери,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личные комитеты,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управляющие организации, </w:t>
            </w:r>
            <w:proofErr w:type="gramStart"/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>ТСЖ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ЖСК</w:t>
            </w:r>
            <w:proofErr w:type="gramEnd"/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всех форм собственности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4134C5" w:rsidRDefault="004134C5" w:rsidP="004134C5">
            <w:pPr>
              <w:spacing w:after="0" w:line="240" w:lineRule="auto"/>
              <w:ind w:right="-2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ФГБУ «Тверской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ЦГМС», управление по ОБЖН </w:t>
            </w:r>
          </w:p>
          <w:p w:rsidR="00273010" w:rsidRPr="00273010" w:rsidRDefault="00273010" w:rsidP="004134C5">
            <w:pPr>
              <w:spacing w:after="0" w:line="240" w:lineRule="auto"/>
              <w:ind w:right="-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Твери, департамент дорожного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хозяйства, благоустройства и транспорта 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</w:t>
            </w:r>
            <w:r w:rsidR="009B5E2E" w:rsidRPr="009B5E2E">
              <w:rPr>
                <w:rFonts w:ascii="Times New Roman" w:eastAsia="Calibri" w:hAnsi="Times New Roman" w:cs="Times New Roman"/>
                <w:sz w:val="28"/>
                <w:szCs w:val="28"/>
              </w:rPr>
              <w:t>МБУ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5E2E" w:rsidRPr="009B5E2E">
              <w:rPr>
                <w:rFonts w:ascii="Times New Roman" w:eastAsia="Calibri" w:hAnsi="Times New Roman" w:cs="Times New Roman"/>
                <w:sz w:val="28"/>
                <w:szCs w:val="28"/>
              </w:rPr>
              <w:t>«Дороги Твери»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>, МКУ «Спасатель»</w:t>
            </w:r>
          </w:p>
        </w:tc>
      </w:tr>
    </w:tbl>
    <w:p w:rsid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73010" w:rsidSect="00313A12">
      <w:headerReference w:type="default" r:id="rId8"/>
      <w:pgSz w:w="11906" w:h="16838"/>
      <w:pgMar w:top="851" w:right="709" w:bottom="66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54C" w:rsidRDefault="0009654C" w:rsidP="00273010">
      <w:pPr>
        <w:spacing w:after="0" w:line="240" w:lineRule="auto"/>
      </w:pPr>
      <w:r>
        <w:separator/>
      </w:r>
    </w:p>
  </w:endnote>
  <w:endnote w:type="continuationSeparator" w:id="0">
    <w:p w:rsidR="0009654C" w:rsidRDefault="0009654C" w:rsidP="002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54C" w:rsidRDefault="0009654C" w:rsidP="00273010">
      <w:pPr>
        <w:spacing w:after="0" w:line="240" w:lineRule="auto"/>
      </w:pPr>
      <w:r>
        <w:separator/>
      </w:r>
    </w:p>
  </w:footnote>
  <w:footnote w:type="continuationSeparator" w:id="0">
    <w:p w:rsidR="0009654C" w:rsidRDefault="0009654C" w:rsidP="002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392535"/>
      <w:docPartObj>
        <w:docPartGallery w:val="Page Numbers (Top of Page)"/>
        <w:docPartUnique/>
      </w:docPartObj>
    </w:sdtPr>
    <w:sdtEndPr/>
    <w:sdtContent>
      <w:p w:rsidR="00273010" w:rsidRDefault="00273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4B">
          <w:rPr>
            <w:noProof/>
          </w:rPr>
          <w:t>6</w:t>
        </w:r>
        <w:r>
          <w:fldChar w:fldCharType="end"/>
        </w:r>
      </w:p>
    </w:sdtContent>
  </w:sdt>
  <w:p w:rsidR="00273010" w:rsidRDefault="002730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00DB"/>
    <w:multiLevelType w:val="hybridMultilevel"/>
    <w:tmpl w:val="093EC90A"/>
    <w:lvl w:ilvl="0" w:tplc="181E83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2A0E"/>
    <w:multiLevelType w:val="hybridMultilevel"/>
    <w:tmpl w:val="C4CEB4EC"/>
    <w:lvl w:ilvl="0" w:tplc="495A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D3FE7"/>
    <w:multiLevelType w:val="hybridMultilevel"/>
    <w:tmpl w:val="7E4CBF42"/>
    <w:lvl w:ilvl="0" w:tplc="3A36A6C0">
      <w:start w:val="1"/>
      <w:numFmt w:val="decimalZero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FF"/>
    <w:rsid w:val="0000126F"/>
    <w:rsid w:val="00005D3A"/>
    <w:rsid w:val="00010870"/>
    <w:rsid w:val="000159F9"/>
    <w:rsid w:val="000603BD"/>
    <w:rsid w:val="000674A3"/>
    <w:rsid w:val="0009654C"/>
    <w:rsid w:val="000B5D96"/>
    <w:rsid w:val="000C48E2"/>
    <w:rsid w:val="001C5030"/>
    <w:rsid w:val="001E4171"/>
    <w:rsid w:val="00215801"/>
    <w:rsid w:val="002231A3"/>
    <w:rsid w:val="00240993"/>
    <w:rsid w:val="00253386"/>
    <w:rsid w:val="002551DC"/>
    <w:rsid w:val="00256D12"/>
    <w:rsid w:val="00273010"/>
    <w:rsid w:val="002A078B"/>
    <w:rsid w:val="002C0F21"/>
    <w:rsid w:val="002C523C"/>
    <w:rsid w:val="00303DD8"/>
    <w:rsid w:val="00313A12"/>
    <w:rsid w:val="0031431F"/>
    <w:rsid w:val="00316414"/>
    <w:rsid w:val="0033536D"/>
    <w:rsid w:val="00366E9F"/>
    <w:rsid w:val="003851A9"/>
    <w:rsid w:val="00386FE1"/>
    <w:rsid w:val="003877FA"/>
    <w:rsid w:val="003D42A6"/>
    <w:rsid w:val="003D4B9B"/>
    <w:rsid w:val="004134C5"/>
    <w:rsid w:val="00417048"/>
    <w:rsid w:val="0043724E"/>
    <w:rsid w:val="004575D1"/>
    <w:rsid w:val="00510D97"/>
    <w:rsid w:val="00521CEC"/>
    <w:rsid w:val="00550A4B"/>
    <w:rsid w:val="005F31B6"/>
    <w:rsid w:val="005F7EFF"/>
    <w:rsid w:val="0060094F"/>
    <w:rsid w:val="00645D83"/>
    <w:rsid w:val="00693FFE"/>
    <w:rsid w:val="006A5B5D"/>
    <w:rsid w:val="006A63A2"/>
    <w:rsid w:val="006B2663"/>
    <w:rsid w:val="00757C1D"/>
    <w:rsid w:val="00776317"/>
    <w:rsid w:val="007A19AD"/>
    <w:rsid w:val="007B4781"/>
    <w:rsid w:val="0081359F"/>
    <w:rsid w:val="00831EAF"/>
    <w:rsid w:val="00837019"/>
    <w:rsid w:val="0093107D"/>
    <w:rsid w:val="00933782"/>
    <w:rsid w:val="00934DF5"/>
    <w:rsid w:val="00953772"/>
    <w:rsid w:val="00973C48"/>
    <w:rsid w:val="00985781"/>
    <w:rsid w:val="009B5E2E"/>
    <w:rsid w:val="009C1428"/>
    <w:rsid w:val="009D5A7F"/>
    <w:rsid w:val="009D7931"/>
    <w:rsid w:val="00A75E2D"/>
    <w:rsid w:val="00AE6D72"/>
    <w:rsid w:val="00AF28A2"/>
    <w:rsid w:val="00B11A53"/>
    <w:rsid w:val="00B2351E"/>
    <w:rsid w:val="00B307FA"/>
    <w:rsid w:val="00B400E1"/>
    <w:rsid w:val="00B4559D"/>
    <w:rsid w:val="00B77C9E"/>
    <w:rsid w:val="00BA7A66"/>
    <w:rsid w:val="00BC4369"/>
    <w:rsid w:val="00BD53C9"/>
    <w:rsid w:val="00BE0B16"/>
    <w:rsid w:val="00C63AC7"/>
    <w:rsid w:val="00CC2BA0"/>
    <w:rsid w:val="00CC627C"/>
    <w:rsid w:val="00CD33FC"/>
    <w:rsid w:val="00D50EEF"/>
    <w:rsid w:val="00D54C0B"/>
    <w:rsid w:val="00D71F40"/>
    <w:rsid w:val="00D90A43"/>
    <w:rsid w:val="00DA03A1"/>
    <w:rsid w:val="00DC2D55"/>
    <w:rsid w:val="00DE5C55"/>
    <w:rsid w:val="00E242CE"/>
    <w:rsid w:val="00E72292"/>
    <w:rsid w:val="00F015B0"/>
    <w:rsid w:val="00F15C72"/>
    <w:rsid w:val="00F21FDB"/>
    <w:rsid w:val="00F42773"/>
    <w:rsid w:val="00F5328B"/>
    <w:rsid w:val="00F55044"/>
    <w:rsid w:val="00F641ED"/>
    <w:rsid w:val="00F65C97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CD37B"/>
  <w15:docId w15:val="{2730C3FB-017E-47DD-8EB9-18529D6B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  <w:style w:type="paragraph" w:styleId="a7">
    <w:name w:val="Balloon Text"/>
    <w:basedOn w:val="a"/>
    <w:link w:val="a8"/>
    <w:uiPriority w:val="99"/>
    <w:semiHidden/>
    <w:unhideWhenUsed/>
    <w:rsid w:val="0060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9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5603-76C2-40B8-B2DC-E51D137C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Екатерина</cp:lastModifiedBy>
  <cp:revision>3</cp:revision>
  <cp:lastPrinted>2023-02-14T12:23:00Z</cp:lastPrinted>
  <dcterms:created xsi:type="dcterms:W3CDTF">2025-02-26T09:30:00Z</dcterms:created>
  <dcterms:modified xsi:type="dcterms:W3CDTF">2025-02-26T12:40:00Z</dcterms:modified>
</cp:coreProperties>
</file>